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D9" w:rsidRPr="00AE3183" w:rsidRDefault="00AE3183" w:rsidP="00AE31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183">
        <w:rPr>
          <w:rFonts w:ascii="Times New Roman" w:hAnsi="Times New Roman" w:cs="Times New Roman"/>
          <w:b/>
          <w:sz w:val="28"/>
          <w:szCs w:val="28"/>
        </w:rPr>
        <w:t>Изменен порядок аренды государственного и муниципального имущества.</w:t>
      </w:r>
    </w:p>
    <w:p w:rsidR="00AE3183" w:rsidRDefault="00AE3183" w:rsidP="00AE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183" w:rsidRDefault="00AE3183" w:rsidP="00AE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08.01.2019 вступил в силу Федеральный закон от 27.12.2018 N 572-ФЗ "О внесении изменений в статью 17.1 Федерального закона "О защите конкуренции", основной целью которого является устранение неопределенности в толковании положений Федерального закона "О защите конкуренции" в части возможности заключения договоров аренды государственного или муниципального имущества на новый срок без проведения торгов с добросовестными арендаторами, заключившими договоры аренды на законных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, в том числе без проведения торгов до 2 июля 2008 года.</w:t>
      </w:r>
    </w:p>
    <w:p w:rsidR="00AE3183" w:rsidRDefault="00AE3183" w:rsidP="00AE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 неопределенность формулировки Федерального закона "О защите конкуренции" позволяла трактовать положение Закона таким образом, что продление договора аренды возможно только по тем договорам, которые были заключены на торгах.</w:t>
      </w:r>
    </w:p>
    <w:p w:rsidR="00AE3183" w:rsidRDefault="00AE3183" w:rsidP="00AE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порядок заключения договора аренды подлежит применению в отношении договоров аренды государственного (муниципального) имущества, в том числе заключенных до 02.07.2008 в соответствии с законодательством без проведения торгов, если иное не установлено договором и срок действия договора не ограничен законодательством.</w:t>
      </w:r>
    </w:p>
    <w:p w:rsidR="00AE3183" w:rsidRPr="00AE3183" w:rsidRDefault="00AE3183" w:rsidP="00AE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E3183" w:rsidRPr="00AE3183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305B3C"/>
    <w:rsid w:val="00581C7D"/>
    <w:rsid w:val="006F7EAE"/>
    <w:rsid w:val="00704E06"/>
    <w:rsid w:val="007114D9"/>
    <w:rsid w:val="0084706A"/>
    <w:rsid w:val="008F4318"/>
    <w:rsid w:val="00902D8A"/>
    <w:rsid w:val="009E7925"/>
    <w:rsid w:val="00AE3183"/>
    <w:rsid w:val="00BA1B80"/>
    <w:rsid w:val="00BF142D"/>
    <w:rsid w:val="00D104C6"/>
    <w:rsid w:val="00D25F87"/>
    <w:rsid w:val="00E14912"/>
    <w:rsid w:val="00E860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5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2019-02-19T15:40:00Z</dcterms:created>
  <dcterms:modified xsi:type="dcterms:W3CDTF">2019-02-19T15:42:00Z</dcterms:modified>
</cp:coreProperties>
</file>